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E" w:rsidRDefault="002B061E" w:rsidP="002B061E">
      <w:pPr>
        <w:shd w:val="clear" w:color="auto" w:fill="FFFFFF"/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  <w:r>
        <w:rPr>
          <w:rFonts w:ascii="Tahoma" w:eastAsia="Times New Roman" w:hAnsi="Tahoma" w:cs="Tahoma"/>
          <w:b/>
          <w:bCs/>
          <w:color w:val="4F81BD"/>
        </w:rPr>
        <w:t>LỊCH CÔNG TÁC TUẦN CỦA LÃNH ĐẠO SỞ TƯ PHÁP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F81BD"/>
        </w:rPr>
        <w:t>Tuần thứ 43/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 xml:space="preserve">3 (Từ ngày 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23/</w:t>
      </w:r>
      <w:r>
        <w:rPr>
          <w:rFonts w:ascii="Tahoma" w:eastAsia="Times New Roman" w:hAnsi="Tahoma" w:cs="Tahoma"/>
          <w:b/>
          <w:bCs/>
          <w:color w:val="4F81BD"/>
        </w:rPr>
        <w:t>10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 </w:t>
      </w:r>
      <w:r>
        <w:rPr>
          <w:rFonts w:ascii="Tahoma" w:eastAsia="Times New Roman" w:hAnsi="Tahoma" w:cs="Tahoma"/>
          <w:b/>
          <w:bCs/>
          <w:color w:val="4F81BD"/>
        </w:rPr>
        <w:t xml:space="preserve">đến ngày 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</w:t>
      </w:r>
      <w:r>
        <w:rPr>
          <w:rFonts w:ascii="Tahoma" w:eastAsia="Times New Roman" w:hAnsi="Tahoma" w:cs="Tahoma"/>
          <w:b/>
          <w:bCs/>
          <w:color w:val="4F81BD"/>
        </w:rPr>
        <w:t>9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/</w:t>
      </w:r>
      <w:r>
        <w:rPr>
          <w:rFonts w:ascii="Tahoma" w:eastAsia="Times New Roman" w:hAnsi="Tahoma" w:cs="Tahoma"/>
          <w:b/>
          <w:bCs/>
          <w:color w:val="4F81BD"/>
        </w:rPr>
        <w:t>10/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)</w:t>
      </w:r>
    </w:p>
    <w:p w:rsidR="00BE6835" w:rsidRPr="00FC2FA5" w:rsidRDefault="00BE6835" w:rsidP="002B061E">
      <w:pPr>
        <w:shd w:val="clear" w:color="auto" w:fill="FFFFFF"/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4"/>
          <w:szCs w:val="4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5995"/>
        <w:gridCol w:w="1842"/>
      </w:tblGrid>
      <w:tr w:rsidR="002B061E" w:rsidTr="00856031">
        <w:trPr>
          <w:trHeight w:val="272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2B061E" w:rsidRPr="000C12C7" w:rsidRDefault="002B061E" w:rsidP="00257C95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78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Pr="000C12C7" w:rsidRDefault="002B061E" w:rsidP="00257C95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5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Pr="000C12C7" w:rsidRDefault="002B061E" w:rsidP="00257C95">
            <w:pPr>
              <w:spacing w:after="0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PHÂN CÔNG THAM MƯU  THỰC  HIỆN NHIỆM VỤ</w:t>
            </w:r>
          </w:p>
        </w:tc>
      </w:tr>
      <w:tr w:rsidR="002B061E" w:rsidTr="00856031">
        <w:trPr>
          <w:trHeight w:val="6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23/10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Pr="0083160D" w:rsidRDefault="002B061E" w:rsidP="002B061E">
            <w:pPr>
              <w:spacing w:after="0"/>
              <w:ind w:firstLine="425"/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Lãnh đạo Sở làm việc tại cơ quan</w:t>
            </w:r>
          </w:p>
        </w:tc>
        <w:tc>
          <w:tcPr>
            <w:tcW w:w="915" w:type="pc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061E" w:rsidRDefault="002B061E" w:rsidP="00257C95">
            <w:pPr>
              <w:spacing w:after="0"/>
              <w:jc w:val="both"/>
            </w:pPr>
          </w:p>
        </w:tc>
      </w:tr>
      <w:tr w:rsidR="002B061E" w:rsidTr="00856031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nil"/>
              <w:right w:val="outset" w:sz="8" w:space="0" w:color="336699"/>
            </w:tcBorders>
            <w:shd w:val="clear" w:color="auto" w:fill="FBFBEB"/>
            <w:vAlign w:val="center"/>
            <w:hideMark/>
          </w:tcPr>
          <w:p w:rsidR="002B061E" w:rsidRPr="00175AFC" w:rsidRDefault="002B061E" w:rsidP="00257C95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</w:pPr>
          </w:p>
        </w:tc>
        <w:tc>
          <w:tcPr>
            <w:tcW w:w="915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061E" w:rsidRDefault="002B061E" w:rsidP="00257C95">
            <w:pPr>
              <w:spacing w:after="0"/>
            </w:pPr>
          </w:p>
        </w:tc>
      </w:tr>
      <w:tr w:rsidR="00C84052" w:rsidTr="00856031">
        <w:trPr>
          <w:trHeight w:val="303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4052" w:rsidRDefault="00C84052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C84052" w:rsidRDefault="00C84052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C84052" w:rsidRDefault="00C84052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24/10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052" w:rsidRDefault="00C84052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052" w:rsidRPr="004F1FB0" w:rsidRDefault="009F7BC6" w:rsidP="00257C95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Lãnh đạo Sở làm việc tại cơ quan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4052" w:rsidRPr="00555A7F" w:rsidRDefault="00C84052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B061E" w:rsidTr="00856031">
        <w:trPr>
          <w:trHeight w:val="205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4815B1">
            <w:pPr>
              <w:spacing w:after="0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 w:rsidRPr="00A740C3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       - </w:t>
            </w:r>
            <w:r w:rsidR="002E6DFC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14h, 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GĐ</w:t>
            </w:r>
            <w:r w:rsidR="002E6DFC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: Dự Hội nghị Liên tịch bàn, thống nhất nội dung, </w:t>
            </w:r>
            <w:r w:rsidR="00A23B5A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chương trình kỳ</w:t>
            </w:r>
            <w:r w:rsidR="00DC61A2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họp thứ 12 Đoàn</w:t>
            </w:r>
            <w:r w:rsidR="004815B1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tại</w:t>
            </w:r>
            <w:r w:rsidR="00DC61A2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ĐBQH</w:t>
            </w:r>
            <w:r w:rsidR="001F6EA1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</w:t>
            </w:r>
            <w:r w:rsidR="00DC61A2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&amp;</w:t>
            </w:r>
            <w:r w:rsidR="001F6EA1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</w:t>
            </w:r>
            <w:r w:rsidR="00DC61A2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HĐND tỉnh </w:t>
            </w:r>
          </w:p>
        </w:tc>
        <w:tc>
          <w:tcPr>
            <w:tcW w:w="91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C84052" w:rsidP="00257C95">
            <w:pPr>
              <w:spacing w:after="0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phòng XDKTVB cùng dự. Phòng XDKTVB chuẩn bị nội dung, tài liệu liên quan.</w:t>
            </w:r>
          </w:p>
        </w:tc>
      </w:tr>
      <w:tr w:rsidR="00533A4B" w:rsidTr="00856031">
        <w:trPr>
          <w:trHeight w:val="284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533A4B" w:rsidRDefault="00533A4B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A4B" w:rsidRDefault="00533A4B" w:rsidP="00257C95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A4B" w:rsidRPr="00A740C3" w:rsidRDefault="00533A4B" w:rsidP="00257C95">
            <w:pPr>
              <w:spacing w:after="0"/>
              <w:ind w:firstLine="421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  <w:r w:rsidRPr="00533A4B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Sáng – PGĐ, Đ/c Hương – PGĐ, Đ/c Dân – PGĐ: Làm việc tại cơ quan.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A4B" w:rsidRDefault="00533A4B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1F6EA1" w:rsidTr="00856031">
        <w:trPr>
          <w:trHeight w:val="18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F6EA1" w:rsidRDefault="001F6EA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1F6EA1" w:rsidRDefault="001F6EA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1F6EA1" w:rsidRDefault="001F6EA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25/10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1" w:rsidRDefault="001F6EA1" w:rsidP="00257C95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1" w:rsidRPr="00757681" w:rsidRDefault="001F6EA1" w:rsidP="00257C9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Lãnh đạo Sở làm việc tại cơ quan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EA1" w:rsidRDefault="001F6EA1" w:rsidP="00257C95">
            <w:pPr>
              <w:spacing w:after="0"/>
              <w:jc w:val="both"/>
            </w:pPr>
          </w:p>
        </w:tc>
      </w:tr>
      <w:tr w:rsidR="001F6EA1" w:rsidTr="0085603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EA1" w:rsidRDefault="001F6EA1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1" w:rsidRDefault="001F6EA1" w:rsidP="00257C95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1" w:rsidRPr="00A740C3" w:rsidRDefault="001F6EA1" w:rsidP="00257C9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EA1" w:rsidRDefault="001F6EA1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2B061E" w:rsidTr="00856031">
        <w:trPr>
          <w:trHeight w:val="414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2B061E" w:rsidRDefault="004D4D87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26</w:t>
            </w:r>
            <w:r w:rsidR="002B061E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/10</w:t>
            </w:r>
          </w:p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061E" w:rsidRPr="001D2423" w:rsidRDefault="00C42482" w:rsidP="006265C2">
            <w:pPr>
              <w:spacing w:after="0"/>
              <w:ind w:firstLine="466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2B061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GĐ</w:t>
            </w:r>
            <w:r w:rsidR="000713CB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, Đ/c </w:t>
            </w:r>
            <w:r w:rsidR="000713CB"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Hương</w:t>
            </w:r>
            <w:r w:rsidR="000713CB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– PGĐ</w:t>
            </w:r>
            <w:r w:rsidR="006265C2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, Đ/c Dân – PGĐ</w:t>
            </w:r>
            <w:r w:rsidR="000713CB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: Làm việc tại cơ quan</w:t>
            </w:r>
            <w:r w:rsidR="006265C2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61E" w:rsidRPr="00337E37" w:rsidRDefault="002B061E" w:rsidP="00257C95">
            <w:pPr>
              <w:spacing w:after="0"/>
              <w:jc w:val="both"/>
              <w:rPr>
                <w:rFonts w:ascii="Tahoma" w:eastAsia="Calibri" w:hAnsi="Tahoma" w:cs="Tahoma"/>
                <w:bCs/>
                <w:i/>
                <w:color w:val="1F497D"/>
                <w:sz w:val="16"/>
                <w:szCs w:val="16"/>
              </w:rPr>
            </w:pPr>
          </w:p>
        </w:tc>
      </w:tr>
      <w:tr w:rsidR="00C42482" w:rsidTr="00856031">
        <w:trPr>
          <w:trHeight w:val="685"/>
        </w:trPr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42482" w:rsidRDefault="00C42482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82" w:rsidRDefault="00C42482" w:rsidP="00257C95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5DC7" w:rsidRPr="0004067F" w:rsidRDefault="00C42482" w:rsidP="006265C2">
            <w:pPr>
              <w:spacing w:after="0"/>
              <w:ind w:firstLine="421"/>
              <w:jc w:val="both"/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</w:rPr>
            </w:pPr>
            <w:r w:rsidRPr="0004067F"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  <w:lang w:val="vi-VN"/>
              </w:rPr>
              <w:t xml:space="preserve">- 08h, Đ/c </w:t>
            </w:r>
            <w:r w:rsidRPr="0004067F"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</w:rPr>
              <w:t>Sáng</w:t>
            </w:r>
            <w:r w:rsidRPr="0004067F"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  <w:lang w:val="vi-VN"/>
              </w:rPr>
              <w:t xml:space="preserve"> – PGĐ:</w:t>
            </w:r>
            <w:r w:rsidRPr="0004067F"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</w:rPr>
              <w:t xml:space="preserve"> </w:t>
            </w:r>
            <w:r w:rsidR="00B45037" w:rsidRPr="0004067F"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</w:rPr>
              <w:t>Báo cáo tại Lớp Bồi dưỡng kiến thức pháp luật, tập huấn nghiệp vụ, kỹ năng hòa giải viên ở cơ sở trên địa bàn thành phố Đồng Hới năm 2023</w:t>
            </w:r>
            <w:r w:rsidR="00C326EA" w:rsidRPr="0004067F">
              <w:rPr>
                <w:rFonts w:ascii="Tahoma" w:eastAsia="Calibri" w:hAnsi="Tahoma" w:cs="Tahoma"/>
                <w:bCs/>
                <w:color w:val="1F497D"/>
                <w:spacing w:val="-6"/>
                <w:sz w:val="20"/>
                <w:szCs w:val="20"/>
              </w:rPr>
              <w:t xml:space="preserve"> tại UBND thành phố Đồng Hới.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2482" w:rsidRDefault="00C42482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B061E" w:rsidTr="00856031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Pr="004F1FB0" w:rsidRDefault="002B061E" w:rsidP="00257C95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4954F3"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Lãnh đạo Sở làm việc tại cơ quan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061E" w:rsidRDefault="002B061E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56031" w:rsidTr="004B3734">
        <w:trPr>
          <w:trHeight w:val="157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27/10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031" w:rsidRPr="001D2423" w:rsidRDefault="00856031" w:rsidP="00FA7731">
            <w:pPr>
              <w:spacing w:after="0"/>
              <w:ind w:firstLine="466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– GĐ, Đ/c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Hương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– PGĐ, Đ/c Dân – PGĐ: Làm việc tại cơ quan. 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031" w:rsidRDefault="00856031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56031" w:rsidTr="00856031">
        <w:trPr>
          <w:trHeight w:val="157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031" w:rsidRPr="005B5780" w:rsidRDefault="00856031" w:rsidP="003F3CDF">
            <w:pPr>
              <w:spacing w:after="0"/>
              <w:ind w:firstLine="421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 xml:space="preserve">- 08h, Đ/c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Sáng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 xml:space="preserve"> – PGĐ:</w:t>
            </w:r>
            <w:r w:rsidR="003F3CDF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Báo cáo tại lớp tập huấn về Luật thực hiện dân chủ ở cơ sở và các văn bản hướng dẫn thi hành tại UBND thành phố Đồng Hới. 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031" w:rsidRDefault="00856031" w:rsidP="00257C95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56031" w:rsidTr="00856031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31" w:rsidRDefault="00856031" w:rsidP="00257C9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31" w:rsidRPr="004E658C" w:rsidRDefault="00856031" w:rsidP="00257C95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– GĐ, Đ/c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  <w:lang w:val="vi-VN"/>
              </w:rPr>
              <w:t>Hương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– PGĐ, Đ/c Dân – PGĐ: Làm việc tại cơ quan.</w:t>
            </w: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031" w:rsidRDefault="00856031" w:rsidP="00257C95">
            <w:pPr>
              <w:spacing w:after="0"/>
            </w:pPr>
          </w:p>
        </w:tc>
      </w:tr>
      <w:tr w:rsidR="00856031" w:rsidTr="00856031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31" w:rsidRDefault="00856031" w:rsidP="00257C9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31" w:rsidRDefault="00856031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31" w:rsidRPr="004E658C" w:rsidRDefault="00856031" w:rsidP="00A50844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- 14h15, Đ/c Sáng – PGĐ: Dự chương trình truyền thông pháp luật với chủ đề “Thanh niên Quảng Bình – gương mẫu, tuân thủ và chấp hành nghiêm pháp luật” tại Trường THPT Phan Đình Phùng. 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031" w:rsidRDefault="00856031" w:rsidP="00257C95">
            <w:pPr>
              <w:spacing w:after="0"/>
            </w:pPr>
          </w:p>
        </w:tc>
      </w:tr>
      <w:tr w:rsidR="002B061E" w:rsidTr="00856031">
        <w:trPr>
          <w:trHeight w:val="27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2B061E" w:rsidRDefault="002B061E" w:rsidP="004D4D8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</w:t>
            </w:r>
            <w:r w:rsidR="004D4D87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8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41D" w:rsidRDefault="001A241D" w:rsidP="00BE6835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- 14h, Đ/c Tiến – GĐ: Dự Hội nghị trực tuyến tại UBND tỉnh. </w:t>
            </w:r>
          </w:p>
          <w:p w:rsidR="002B061E" w:rsidRPr="00D9455D" w:rsidRDefault="002B061E" w:rsidP="00BE6835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Đ/c </w:t>
            </w:r>
            <w:r w:rsidR="00BE6835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Hương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</w:t>
            </w:r>
            <w:r w:rsidR="00BE6835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P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GĐ: trực lãnh đạo. 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2B061E" w:rsidTr="00856031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061E" w:rsidRPr="002D041B" w:rsidRDefault="002B061E" w:rsidP="00257C95">
            <w:pPr>
              <w:spacing w:after="0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2B061E" w:rsidTr="00856031">
        <w:trPr>
          <w:trHeight w:val="34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2B061E" w:rsidRDefault="008F196A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29</w:t>
            </w:r>
            <w:r w:rsidR="002B061E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078" w:rsidRDefault="002B061E" w:rsidP="00BE6835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 </w:t>
            </w:r>
            <w:r w:rsidR="00C67078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- 07h30, Đ/c Tiến – GĐ, Đ/c Dân – PGĐ: Dự Đại hội Đại biểu </w:t>
            </w:r>
            <w:r w:rsidR="001A138E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họ Trần </w:t>
            </w:r>
            <w:r w:rsidR="00C67078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Việt Nam tỉnh Quảng Bình lần thứ III. </w:t>
            </w:r>
          </w:p>
          <w:p w:rsidR="002B061E" w:rsidRDefault="00C67078" w:rsidP="00BE6835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</w:t>
            </w:r>
            <w:r w:rsidR="002B061E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Đ/c </w:t>
            </w:r>
            <w:r w:rsidR="00BE6835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Dân</w:t>
            </w:r>
            <w:r w:rsidR="002B061E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PGĐ trực lãnh đạo.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061E" w:rsidRDefault="002B061E" w:rsidP="00257C95">
            <w:pPr>
              <w:spacing w:after="0"/>
            </w:pPr>
          </w:p>
        </w:tc>
      </w:tr>
      <w:tr w:rsidR="002B061E" w:rsidTr="00856031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61E" w:rsidRDefault="002B061E" w:rsidP="00257C9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2B061E" w:rsidRDefault="002B061E" w:rsidP="00257C95">
            <w:pPr>
              <w:spacing w:after="0"/>
              <w:jc w:val="both"/>
            </w:pPr>
          </w:p>
        </w:tc>
      </w:tr>
    </w:tbl>
    <w:p w:rsidR="002B061E" w:rsidRDefault="002B061E" w:rsidP="002B061E">
      <w:pPr>
        <w:shd w:val="clear" w:color="auto" w:fill="FFFFFF"/>
        <w:spacing w:after="0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B43649" w:rsidRPr="00E12B9B" w:rsidRDefault="00754964" w:rsidP="00E12B9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2B061E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p w:rsidR="00B43649" w:rsidRDefault="00B43649"/>
    <w:sectPr w:rsidR="00B43649" w:rsidSect="00B6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compat/>
  <w:rsids>
    <w:rsidRoot w:val="002B061E"/>
    <w:rsid w:val="0004067F"/>
    <w:rsid w:val="00043590"/>
    <w:rsid w:val="000713CB"/>
    <w:rsid w:val="001A138E"/>
    <w:rsid w:val="001A241D"/>
    <w:rsid w:val="001F6EA1"/>
    <w:rsid w:val="00235DC7"/>
    <w:rsid w:val="002B061E"/>
    <w:rsid w:val="002E6DFC"/>
    <w:rsid w:val="0039432E"/>
    <w:rsid w:val="003F3CDF"/>
    <w:rsid w:val="004815B1"/>
    <w:rsid w:val="004954F3"/>
    <w:rsid w:val="004D4D87"/>
    <w:rsid w:val="00533A4B"/>
    <w:rsid w:val="005B5780"/>
    <w:rsid w:val="006265C2"/>
    <w:rsid w:val="00754964"/>
    <w:rsid w:val="00761CE7"/>
    <w:rsid w:val="007C596A"/>
    <w:rsid w:val="00856031"/>
    <w:rsid w:val="008F196A"/>
    <w:rsid w:val="009C2663"/>
    <w:rsid w:val="009F7BC6"/>
    <w:rsid w:val="00A23B5A"/>
    <w:rsid w:val="00A50844"/>
    <w:rsid w:val="00AA3CB8"/>
    <w:rsid w:val="00B43649"/>
    <w:rsid w:val="00B45037"/>
    <w:rsid w:val="00B65AE3"/>
    <w:rsid w:val="00BE6835"/>
    <w:rsid w:val="00C326EA"/>
    <w:rsid w:val="00C42482"/>
    <w:rsid w:val="00C67078"/>
    <w:rsid w:val="00C84052"/>
    <w:rsid w:val="00CA6947"/>
    <w:rsid w:val="00DC61A2"/>
    <w:rsid w:val="00DF09A8"/>
    <w:rsid w:val="00E126A0"/>
    <w:rsid w:val="00E12B9B"/>
    <w:rsid w:val="00FC2FA5"/>
    <w:rsid w:val="00FC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1E"/>
    <w:rPr>
      <w:rFonts w:asciiTheme="minorHAnsi" w:eastAsiaTheme="minorEastAsia" w:hAnsiTheme="minorHAnsi" w:cstheme="minorBidi"/>
      <w:strike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0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.quangbinh.gov.vn/3cms/upload/stp/File/VBPQ/L%E1%BB%8Bch%20tu%E1%BA%A7n%2042%20m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2023-10-23T07:51:00Z</cp:lastPrinted>
  <dcterms:created xsi:type="dcterms:W3CDTF">2023-10-23T06:40:00Z</dcterms:created>
  <dcterms:modified xsi:type="dcterms:W3CDTF">2023-10-27T07:04:00Z</dcterms:modified>
</cp:coreProperties>
</file>